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E4" w:rsidRPr="00CD2CED" w:rsidRDefault="00880AE4" w:rsidP="007D4F48">
      <w:pPr>
        <w:spacing w:line="360" w:lineRule="auto"/>
        <w:jc w:val="center"/>
        <w:rPr>
          <w:rFonts w:ascii="黑体" w:eastAsia="黑体" w:hAnsi="Gulim"/>
          <w:bCs/>
          <w:sz w:val="30"/>
          <w:szCs w:val="30"/>
        </w:rPr>
      </w:pPr>
      <w:r w:rsidRPr="00CD2CED">
        <w:rPr>
          <w:rFonts w:ascii="黑体" w:eastAsia="黑体" w:hAnsi="Gulim" w:hint="eastAsia"/>
          <w:bCs/>
          <w:sz w:val="30"/>
          <w:szCs w:val="30"/>
        </w:rPr>
        <w:t>连云港师范高等专科学校</w:t>
      </w:r>
    </w:p>
    <w:p w:rsidR="00880AE4" w:rsidRDefault="00880AE4" w:rsidP="007D4F48">
      <w:pPr>
        <w:spacing w:line="360" w:lineRule="auto"/>
        <w:jc w:val="center"/>
        <w:rPr>
          <w:rFonts w:ascii="黑体" w:eastAsia="黑体" w:hAnsi="Gulim"/>
          <w:bCs/>
          <w:sz w:val="36"/>
          <w:szCs w:val="36"/>
        </w:rPr>
      </w:pPr>
      <w:r>
        <w:rPr>
          <w:rFonts w:ascii="黑体" w:eastAsia="黑体" w:hAnsi="Gulim" w:hint="eastAsia"/>
          <w:bCs/>
          <w:sz w:val="44"/>
          <w:szCs w:val="44"/>
        </w:rPr>
        <w:t>毕业论文(设计)工作条例</w:t>
      </w:r>
    </w:p>
    <w:p w:rsidR="00880AE4" w:rsidRDefault="00880AE4" w:rsidP="007D4F48">
      <w:pPr>
        <w:spacing w:line="360" w:lineRule="auto"/>
        <w:jc w:val="center"/>
        <w:rPr>
          <w:rFonts w:ascii="仿宋_GB2312" w:eastAsia="仿宋_GB2312" w:hAnsi="Gulim"/>
          <w:b/>
          <w:bCs/>
          <w:sz w:val="24"/>
        </w:rPr>
      </w:pPr>
    </w:p>
    <w:p w:rsidR="00880AE4" w:rsidRDefault="00880AE4" w:rsidP="007D4F48">
      <w:pPr>
        <w:spacing w:line="360" w:lineRule="auto"/>
        <w:rPr>
          <w:rFonts w:ascii="宋体" w:hAnsi="宋体"/>
          <w:szCs w:val="21"/>
        </w:rPr>
      </w:pPr>
      <w:r>
        <w:rPr>
          <w:rFonts w:ascii="仿宋_GB2312" w:eastAsia="仿宋_GB2312" w:hAnsi="Gulim" w:hint="eastAsia"/>
          <w:b/>
          <w:sz w:val="24"/>
        </w:rPr>
        <w:t xml:space="preserve">   </w:t>
      </w:r>
      <w:r>
        <w:rPr>
          <w:rFonts w:ascii="宋体" w:hAnsi="宋体" w:hint="eastAsia"/>
          <w:b/>
          <w:szCs w:val="21"/>
        </w:rPr>
        <w:t xml:space="preserve"> </w:t>
      </w:r>
      <w:r>
        <w:rPr>
          <w:rFonts w:ascii="宋体" w:hAnsi="宋体" w:hint="eastAsia"/>
          <w:szCs w:val="21"/>
        </w:rPr>
        <w:t>学生毕业论文（设计）是教学计划的重要组成部分，是实现培养目标要求的重要阶段，也是进行人才培养教育的最后一个重要的综合性实践教学环节。因此，做好毕业论文（设计）工作，对于提高教学质量，全面培养学生综合素质具有重要的意义。</w:t>
      </w:r>
    </w:p>
    <w:p w:rsidR="00880AE4" w:rsidRDefault="00880AE4" w:rsidP="007D4F48">
      <w:pPr>
        <w:spacing w:line="360" w:lineRule="auto"/>
        <w:ind w:firstLineChars="200" w:firstLine="422"/>
        <w:rPr>
          <w:rFonts w:ascii="宋体" w:hAnsi="宋体"/>
          <w:b/>
          <w:szCs w:val="21"/>
        </w:rPr>
      </w:pPr>
      <w:r>
        <w:rPr>
          <w:rFonts w:ascii="宋体" w:hAnsi="宋体" w:hint="eastAsia"/>
          <w:b/>
          <w:szCs w:val="21"/>
        </w:rPr>
        <w:t>一、</w:t>
      </w:r>
      <w:r>
        <w:rPr>
          <w:rFonts w:ascii="宋体" w:hAnsi="宋体" w:hint="eastAsia"/>
          <w:b/>
          <w:bCs/>
          <w:szCs w:val="21"/>
        </w:rPr>
        <w:t>毕业论文（设计）的目的</w:t>
      </w:r>
    </w:p>
    <w:p w:rsidR="00880AE4" w:rsidRDefault="00880AE4" w:rsidP="007D4F48">
      <w:pPr>
        <w:spacing w:line="360" w:lineRule="auto"/>
        <w:rPr>
          <w:rFonts w:ascii="宋体" w:hAnsi="宋体"/>
          <w:szCs w:val="21"/>
        </w:rPr>
      </w:pPr>
      <w:r>
        <w:rPr>
          <w:rFonts w:ascii="宋体" w:hAnsi="宋体" w:hint="eastAsia"/>
          <w:szCs w:val="21"/>
        </w:rPr>
        <w:t xml:space="preserve">    1. 扩大学生知识面，使学生获得科学研究方法的初步训练，培养学生综合运用本专业基础理论、专业知识和基本技能的能力，提高独立分析、解决问题的能力；</w:t>
      </w:r>
    </w:p>
    <w:p w:rsidR="00880AE4" w:rsidRDefault="00880AE4" w:rsidP="007D4F48">
      <w:pPr>
        <w:spacing w:line="360" w:lineRule="auto"/>
        <w:rPr>
          <w:rFonts w:ascii="宋体" w:hAnsi="宋体"/>
          <w:szCs w:val="21"/>
        </w:rPr>
      </w:pPr>
      <w:r>
        <w:rPr>
          <w:rFonts w:ascii="宋体" w:hAnsi="宋体" w:hint="eastAsia"/>
          <w:szCs w:val="21"/>
        </w:rPr>
        <w:t xml:space="preserve">    2. 以开发学生的创造力为出发点，体现教学与研究、学习与创造相结合，引导学生掌握正确的设计思想和思维方法，培养严谨的科学态度和独立的工作能力；</w:t>
      </w:r>
    </w:p>
    <w:p w:rsidR="00880AE4" w:rsidRDefault="00880AE4" w:rsidP="007D4F48">
      <w:pPr>
        <w:spacing w:line="360" w:lineRule="auto"/>
        <w:rPr>
          <w:rFonts w:ascii="宋体" w:hAnsi="宋体"/>
          <w:szCs w:val="21"/>
        </w:rPr>
      </w:pPr>
      <w:r>
        <w:rPr>
          <w:rFonts w:ascii="宋体" w:hAnsi="宋体" w:hint="eastAsia"/>
          <w:szCs w:val="21"/>
        </w:rPr>
        <w:t xml:space="preserve">    3. 培养学生运用图书资料的能力。</w:t>
      </w:r>
    </w:p>
    <w:p w:rsidR="00880AE4" w:rsidRDefault="00880AE4" w:rsidP="007D4F48">
      <w:pPr>
        <w:spacing w:line="360" w:lineRule="auto"/>
        <w:ind w:firstLineChars="200" w:firstLine="422"/>
        <w:rPr>
          <w:rFonts w:ascii="宋体" w:hAnsi="宋体"/>
          <w:b/>
          <w:szCs w:val="21"/>
        </w:rPr>
      </w:pPr>
      <w:r>
        <w:rPr>
          <w:rFonts w:ascii="宋体" w:hAnsi="宋体" w:hint="eastAsia"/>
          <w:b/>
          <w:szCs w:val="21"/>
        </w:rPr>
        <w:t>二、毕业论文(设计)的选题</w:t>
      </w:r>
    </w:p>
    <w:p w:rsidR="00880AE4" w:rsidRDefault="00880AE4" w:rsidP="007D4F48">
      <w:pPr>
        <w:spacing w:line="360" w:lineRule="auto"/>
        <w:ind w:firstLineChars="200" w:firstLine="420"/>
        <w:rPr>
          <w:rFonts w:ascii="宋体" w:hAnsi="宋体"/>
          <w:szCs w:val="21"/>
        </w:rPr>
      </w:pPr>
      <w:r>
        <w:rPr>
          <w:rFonts w:ascii="宋体" w:hAnsi="宋体" w:hint="eastAsia"/>
          <w:szCs w:val="21"/>
        </w:rPr>
        <w:t>1. 选题是关系毕业论文(设计)工作质量、教学基本要求能否落实的重要环节。选题应遵循下列原则：</w:t>
      </w:r>
    </w:p>
    <w:p w:rsidR="00880AE4" w:rsidRDefault="00880AE4" w:rsidP="007D4F48">
      <w:pPr>
        <w:spacing w:line="360" w:lineRule="auto"/>
        <w:rPr>
          <w:rFonts w:ascii="宋体" w:hAnsi="宋体"/>
          <w:szCs w:val="21"/>
        </w:rPr>
      </w:pPr>
      <w:r>
        <w:rPr>
          <w:rFonts w:ascii="宋体" w:hAnsi="宋体" w:hint="eastAsia"/>
          <w:szCs w:val="21"/>
        </w:rPr>
        <w:t>  (1)符合专业培养目标，体现专业特点，满足教学基本要求；</w:t>
      </w:r>
    </w:p>
    <w:p w:rsidR="00880AE4" w:rsidRDefault="00880AE4" w:rsidP="007D4F48">
      <w:pPr>
        <w:spacing w:line="360" w:lineRule="auto"/>
        <w:rPr>
          <w:rFonts w:ascii="宋体" w:hAnsi="宋体"/>
          <w:szCs w:val="21"/>
        </w:rPr>
      </w:pPr>
      <w:r>
        <w:rPr>
          <w:rFonts w:ascii="宋体" w:hAnsi="宋体" w:hint="eastAsia"/>
          <w:szCs w:val="21"/>
        </w:rPr>
        <w:t>  (2)选题能够使学生达到综合运用所学知识，获得比较全面的训练，同时也能使少数学生对某些专题进行比较深入的研究；</w:t>
      </w:r>
    </w:p>
    <w:p w:rsidR="00880AE4" w:rsidRDefault="00880AE4" w:rsidP="007D4F48">
      <w:pPr>
        <w:spacing w:line="360" w:lineRule="auto"/>
        <w:rPr>
          <w:rFonts w:ascii="宋体" w:hAnsi="宋体"/>
          <w:szCs w:val="21"/>
        </w:rPr>
      </w:pPr>
      <w:r>
        <w:rPr>
          <w:rFonts w:ascii="宋体" w:hAnsi="宋体" w:hint="eastAsia"/>
          <w:szCs w:val="21"/>
        </w:rPr>
        <w:t>  (3)提倡选择与教育实践、社会及生产实际联系密切的课题(或参与教师的科研)，要逐步提高设计课题和“真题真做” 课题的比例；</w:t>
      </w:r>
    </w:p>
    <w:p w:rsidR="00880AE4" w:rsidRDefault="00880AE4" w:rsidP="007D4F48">
      <w:pPr>
        <w:spacing w:line="360" w:lineRule="auto"/>
        <w:rPr>
          <w:rFonts w:ascii="宋体" w:hAnsi="宋体"/>
          <w:szCs w:val="21"/>
        </w:rPr>
      </w:pPr>
      <w:r>
        <w:rPr>
          <w:rFonts w:ascii="宋体" w:hAnsi="宋体" w:hint="eastAsia"/>
          <w:szCs w:val="21"/>
        </w:rPr>
        <w:t>  (4)选题的分量和难度适当，在保证达到教学基本要求的前提下，因材施教，既要使大多数学生能够在规定时间内完成规定的论文(设计)题目，又能使少数优秀学生得到更好的培养和锻炼。</w:t>
      </w:r>
    </w:p>
    <w:p w:rsidR="00880AE4" w:rsidRDefault="00880AE4" w:rsidP="007D4F48">
      <w:pPr>
        <w:spacing w:line="360" w:lineRule="auto"/>
        <w:rPr>
          <w:rFonts w:ascii="宋体" w:hAnsi="宋体"/>
          <w:szCs w:val="21"/>
        </w:rPr>
      </w:pPr>
      <w:r>
        <w:rPr>
          <w:rFonts w:ascii="宋体" w:hAnsi="宋体" w:hint="eastAsia"/>
          <w:szCs w:val="21"/>
        </w:rPr>
        <w:t>   2. 选题方式可以有三种形式：指导教师公布课题，学生选题；学生提出课题，相关指导教师认可；学生与指导教师共同商定课题。</w:t>
      </w:r>
    </w:p>
    <w:p w:rsidR="00880AE4" w:rsidRDefault="00880AE4" w:rsidP="007D4F48">
      <w:pPr>
        <w:spacing w:line="360" w:lineRule="auto"/>
        <w:rPr>
          <w:rFonts w:ascii="宋体" w:hAnsi="宋体"/>
          <w:szCs w:val="21"/>
        </w:rPr>
      </w:pPr>
      <w:r>
        <w:rPr>
          <w:rFonts w:ascii="宋体" w:hAnsi="宋体" w:hint="eastAsia"/>
          <w:szCs w:val="21"/>
        </w:rPr>
        <w:t>   3. 原则上每生一题。课题应具备任务明确，要求具体，难度适当，对于由几名学生共同完成的课题，必须明确规定每名学生应独立完成的任务，使每名学生都受到较全面的训练。</w:t>
      </w:r>
    </w:p>
    <w:p w:rsidR="00880AE4" w:rsidRDefault="00880AE4" w:rsidP="007D4F48">
      <w:pPr>
        <w:spacing w:line="360" w:lineRule="auto"/>
        <w:rPr>
          <w:rFonts w:ascii="宋体" w:hAnsi="宋体"/>
          <w:szCs w:val="21"/>
        </w:rPr>
      </w:pPr>
      <w:r>
        <w:rPr>
          <w:rFonts w:ascii="宋体" w:hAnsi="宋体" w:hint="eastAsia"/>
          <w:szCs w:val="21"/>
        </w:rPr>
        <w:t>   4. 选题结果报经分管教学学院院长认定，教务处备案。题目一经确定，不得任意变动。必须改变题目内容时，需报经学院院长批准，报教务处备案。</w:t>
      </w:r>
    </w:p>
    <w:p w:rsidR="00880AE4" w:rsidRDefault="00880AE4" w:rsidP="007D4F48">
      <w:pPr>
        <w:spacing w:line="360" w:lineRule="auto"/>
        <w:ind w:firstLineChars="200" w:firstLine="422"/>
        <w:rPr>
          <w:rFonts w:ascii="宋体" w:hAnsi="宋体"/>
          <w:b/>
          <w:szCs w:val="21"/>
        </w:rPr>
      </w:pPr>
      <w:r>
        <w:rPr>
          <w:rFonts w:ascii="宋体" w:hAnsi="宋体" w:hint="eastAsia"/>
          <w:b/>
          <w:szCs w:val="21"/>
        </w:rPr>
        <w:lastRenderedPageBreak/>
        <w:t>三、毕业论文(设计)的指导</w:t>
      </w:r>
    </w:p>
    <w:p w:rsidR="00880AE4" w:rsidRDefault="00880AE4" w:rsidP="007D4F48">
      <w:pPr>
        <w:spacing w:line="360" w:lineRule="auto"/>
        <w:rPr>
          <w:rFonts w:ascii="宋体" w:hAnsi="宋体"/>
          <w:szCs w:val="21"/>
        </w:rPr>
      </w:pPr>
      <w:r>
        <w:rPr>
          <w:rFonts w:ascii="宋体" w:hAnsi="宋体" w:hint="eastAsia"/>
          <w:szCs w:val="21"/>
        </w:rPr>
        <w:t>   1. 担任毕业论文(设计)指导教师，必须具有硕士以上学位或中级以上职称。各学院要尽可能安排教学、科研水平较高，有一定实际工作经验的教师担任毕业论文(设计)的指导工作，同时注意聘请理论水平高、实际经验丰富、热心教育工作的有关单位、部门的专家参加毕业论文(设计)的指导工作。</w:t>
      </w:r>
    </w:p>
    <w:p w:rsidR="005E1EE3" w:rsidRPr="00CD2CED" w:rsidRDefault="00880AE4" w:rsidP="007D4F48">
      <w:pPr>
        <w:spacing w:line="360" w:lineRule="auto"/>
        <w:rPr>
          <w:rFonts w:ascii="宋体" w:hAnsi="宋体"/>
          <w:szCs w:val="21"/>
        </w:rPr>
      </w:pPr>
      <w:r>
        <w:rPr>
          <w:rFonts w:ascii="宋体" w:hAnsi="宋体" w:hint="eastAsia"/>
          <w:szCs w:val="21"/>
        </w:rPr>
        <w:t>   2. 毕业论文(设计)的指导教师与学生的最大比例</w:t>
      </w:r>
      <w:r w:rsidR="00413EBA" w:rsidRPr="00CD2CED">
        <w:rPr>
          <w:rFonts w:ascii="宋体" w:hAnsi="宋体" w:hint="eastAsia"/>
          <w:szCs w:val="21"/>
        </w:rPr>
        <w:t>原则上不超过</w:t>
      </w:r>
      <w:r w:rsidRPr="00CD2CED">
        <w:rPr>
          <w:rFonts w:ascii="宋体" w:hAnsi="宋体" w:hint="eastAsia"/>
          <w:szCs w:val="21"/>
        </w:rPr>
        <w:t>1:1</w:t>
      </w:r>
      <w:r w:rsidR="00413EBA" w:rsidRPr="00CD2CED">
        <w:rPr>
          <w:rFonts w:ascii="宋体" w:hAnsi="宋体" w:hint="eastAsia"/>
          <w:szCs w:val="21"/>
        </w:rPr>
        <w:t>5</w:t>
      </w:r>
      <w:r w:rsidRPr="00CD2CED">
        <w:rPr>
          <w:rFonts w:ascii="宋体" w:hAnsi="宋体" w:hint="eastAsia"/>
          <w:szCs w:val="21"/>
        </w:rPr>
        <w:t>。</w:t>
      </w:r>
    </w:p>
    <w:p w:rsidR="005E1EE3" w:rsidRPr="00CD2CED" w:rsidRDefault="00880AE4" w:rsidP="007D4F48">
      <w:pPr>
        <w:spacing w:line="360" w:lineRule="auto"/>
        <w:rPr>
          <w:rFonts w:ascii="宋体" w:hAnsi="宋体"/>
          <w:szCs w:val="21"/>
        </w:rPr>
      </w:pPr>
      <w:r>
        <w:rPr>
          <w:rFonts w:ascii="宋体" w:hAnsi="宋体" w:hint="eastAsia"/>
          <w:szCs w:val="21"/>
        </w:rPr>
        <w:t>   3. 教师</w:t>
      </w:r>
      <w:proofErr w:type="gramStart"/>
      <w:r>
        <w:rPr>
          <w:rFonts w:ascii="宋体" w:hAnsi="宋体" w:hint="eastAsia"/>
          <w:szCs w:val="21"/>
        </w:rPr>
        <w:t>每指导</w:t>
      </w:r>
      <w:proofErr w:type="gramEnd"/>
      <w:r>
        <w:rPr>
          <w:rFonts w:ascii="宋体" w:hAnsi="宋体" w:hint="eastAsia"/>
          <w:szCs w:val="21"/>
        </w:rPr>
        <w:t>一名专科生毕业设计或论文写作且答辩合格，</w:t>
      </w:r>
      <w:r w:rsidRPr="00CD2CED">
        <w:rPr>
          <w:rFonts w:ascii="宋体" w:hAnsi="宋体" w:hint="eastAsia"/>
          <w:szCs w:val="21"/>
        </w:rPr>
        <w:t>计</w:t>
      </w:r>
      <w:r w:rsidR="00413EBA" w:rsidRPr="00CD2CED">
        <w:rPr>
          <w:rFonts w:ascii="宋体" w:hAnsi="宋体" w:hint="eastAsia"/>
          <w:szCs w:val="21"/>
        </w:rPr>
        <w:t>5</w:t>
      </w:r>
      <w:r w:rsidRPr="00CD2CED">
        <w:rPr>
          <w:rFonts w:ascii="宋体" w:hAnsi="宋体" w:hint="eastAsia"/>
          <w:szCs w:val="21"/>
        </w:rPr>
        <w:t>课时。</w:t>
      </w:r>
    </w:p>
    <w:p w:rsidR="00880AE4" w:rsidRDefault="00880AE4" w:rsidP="007D4F48">
      <w:pPr>
        <w:spacing w:line="360" w:lineRule="auto"/>
        <w:rPr>
          <w:rFonts w:ascii="宋体" w:hAnsi="宋体"/>
          <w:szCs w:val="21"/>
        </w:rPr>
      </w:pPr>
      <w:r>
        <w:rPr>
          <w:rFonts w:ascii="宋体" w:hAnsi="宋体" w:hint="eastAsia"/>
          <w:szCs w:val="21"/>
        </w:rPr>
        <w:t>   4. 指导教师职责如下：</w:t>
      </w:r>
    </w:p>
    <w:p w:rsidR="00880AE4" w:rsidRDefault="00880AE4" w:rsidP="007D4F48">
      <w:pPr>
        <w:spacing w:line="360" w:lineRule="auto"/>
        <w:ind w:firstLineChars="200" w:firstLine="420"/>
        <w:rPr>
          <w:rFonts w:ascii="宋体" w:hAnsi="宋体"/>
          <w:szCs w:val="21"/>
        </w:rPr>
      </w:pPr>
      <w:r>
        <w:rPr>
          <w:rFonts w:ascii="宋体" w:hAnsi="宋体" w:hint="eastAsia"/>
          <w:szCs w:val="21"/>
        </w:rPr>
        <w:t>(1)认真指导学生选题，填写“毕业论文（设计）题目审批表”交学院主管领导审批后执行。</w:t>
      </w:r>
    </w:p>
    <w:p w:rsidR="00880AE4" w:rsidRDefault="00880AE4" w:rsidP="007D4F48">
      <w:pPr>
        <w:spacing w:line="360" w:lineRule="auto"/>
        <w:ind w:firstLineChars="200" w:firstLine="420"/>
        <w:rPr>
          <w:rFonts w:ascii="宋体" w:hAnsi="宋体"/>
          <w:szCs w:val="21"/>
        </w:rPr>
      </w:pPr>
      <w:r>
        <w:rPr>
          <w:rFonts w:ascii="宋体" w:hAnsi="宋体" w:hint="eastAsia"/>
          <w:szCs w:val="21"/>
        </w:rPr>
        <w:t>(2)提前做好毕业论文(设计)的预做或相关资料准备工作，规划所指导学生的毕业论文(设计)的时间安排。</w:t>
      </w:r>
    </w:p>
    <w:p w:rsidR="00880AE4" w:rsidRDefault="00880AE4" w:rsidP="007D4F48">
      <w:pPr>
        <w:spacing w:line="360" w:lineRule="auto"/>
        <w:ind w:firstLineChars="200" w:firstLine="420"/>
        <w:rPr>
          <w:rFonts w:ascii="宋体" w:hAnsi="宋体"/>
          <w:szCs w:val="21"/>
        </w:rPr>
      </w:pPr>
      <w:r>
        <w:rPr>
          <w:rFonts w:ascii="宋体" w:hAnsi="宋体" w:hint="eastAsia"/>
          <w:szCs w:val="21"/>
        </w:rPr>
        <w:t>(3)根据课题对学生应完成的文献检索、外文资料翻译、设计的技术线路、经济分析或实验研究分析、完成工程设计所必需的设计图纸或实验数据、撰写设计说明书或论文等提出明确的要求，向学生下达“毕业论文（设计）任务书”。</w:t>
      </w:r>
    </w:p>
    <w:p w:rsidR="00880AE4" w:rsidRDefault="00880AE4" w:rsidP="007D4F48">
      <w:pPr>
        <w:spacing w:line="360" w:lineRule="auto"/>
        <w:ind w:firstLineChars="200" w:firstLine="420"/>
        <w:rPr>
          <w:rFonts w:ascii="宋体" w:hAnsi="宋体"/>
          <w:szCs w:val="21"/>
        </w:rPr>
      </w:pPr>
      <w:r>
        <w:rPr>
          <w:rFonts w:ascii="宋体" w:hAnsi="宋体" w:hint="eastAsia"/>
          <w:szCs w:val="21"/>
        </w:rPr>
        <w:t>(4)指导教师既要采取启发引导和介绍参考资料等方式对学生作实质性的指导，又要充分发挥学生的主观能动性，既不包办代替，也不放任自流。</w:t>
      </w:r>
    </w:p>
    <w:p w:rsidR="00880AE4" w:rsidRDefault="00880AE4" w:rsidP="007D4F48">
      <w:pPr>
        <w:spacing w:line="360" w:lineRule="auto"/>
        <w:ind w:firstLineChars="200" w:firstLine="420"/>
        <w:rPr>
          <w:rFonts w:ascii="宋体" w:hAnsi="宋体"/>
          <w:szCs w:val="21"/>
        </w:rPr>
      </w:pPr>
      <w:r>
        <w:rPr>
          <w:rFonts w:ascii="宋体" w:hAnsi="宋体" w:hint="eastAsia"/>
          <w:szCs w:val="21"/>
        </w:rPr>
        <w:t>(5)指导教师应及时掌握学生毕业论文(设计)的进度和质量，注意考查学生的创新思维和实际工作能力，对学生的工作态度、出勤情况、守纪状况</w:t>
      </w:r>
      <w:proofErr w:type="gramStart"/>
      <w:r>
        <w:rPr>
          <w:rFonts w:ascii="宋体" w:hAnsi="宋体" w:hint="eastAsia"/>
          <w:szCs w:val="21"/>
        </w:rPr>
        <w:t>作出</w:t>
      </w:r>
      <w:proofErr w:type="gramEnd"/>
      <w:r>
        <w:rPr>
          <w:rFonts w:ascii="宋体" w:hAnsi="宋体" w:hint="eastAsia"/>
          <w:szCs w:val="21"/>
        </w:rPr>
        <w:t>详细记录，作为毕业论文(设计)成绩评定的参考依据。</w:t>
      </w:r>
    </w:p>
    <w:p w:rsidR="00880AE4" w:rsidRPr="00CD2CED" w:rsidRDefault="00880AE4" w:rsidP="007D4F48">
      <w:pPr>
        <w:pStyle w:val="aa"/>
        <w:spacing w:line="360" w:lineRule="auto"/>
        <w:ind w:firstLineChars="150" w:firstLine="315"/>
        <w:rPr>
          <w:rFonts w:ascii="宋体" w:hAnsi="宋体"/>
          <w:szCs w:val="21"/>
        </w:rPr>
      </w:pPr>
      <w:r w:rsidRPr="00CD2CED">
        <w:rPr>
          <w:rFonts w:ascii="宋体" w:hAnsi="宋体" w:hint="eastAsia"/>
          <w:szCs w:val="21"/>
        </w:rPr>
        <w:t>(6)指导教师对学生</w:t>
      </w:r>
      <w:r w:rsidR="005E1EE3" w:rsidRPr="00CD2CED">
        <w:rPr>
          <w:rFonts w:ascii="宋体" w:hAnsi="宋体" w:hint="eastAsia"/>
          <w:szCs w:val="21"/>
        </w:rPr>
        <w:t>全程指导次数</w:t>
      </w:r>
      <w:r w:rsidRPr="00CD2CED">
        <w:rPr>
          <w:rFonts w:ascii="宋体" w:hAnsi="宋体" w:hint="eastAsia"/>
          <w:szCs w:val="21"/>
        </w:rPr>
        <w:t>不少于</w:t>
      </w:r>
      <w:r w:rsidR="005E1EE3" w:rsidRPr="00CD2CED">
        <w:rPr>
          <w:rFonts w:ascii="宋体" w:hAnsi="宋体" w:hint="eastAsia"/>
          <w:szCs w:val="21"/>
        </w:rPr>
        <w:t>5</w:t>
      </w:r>
      <w:r w:rsidRPr="00CD2CED">
        <w:rPr>
          <w:rFonts w:ascii="宋体" w:hAnsi="宋体" w:hint="eastAsia"/>
          <w:szCs w:val="21"/>
        </w:rPr>
        <w:t>次，检查指导情况应及时填入“毕业论文（设计）中期检查表”。</w:t>
      </w:r>
    </w:p>
    <w:p w:rsidR="00880AE4" w:rsidRDefault="00880AE4" w:rsidP="007D4F48">
      <w:pPr>
        <w:spacing w:line="360" w:lineRule="auto"/>
        <w:ind w:firstLineChars="200" w:firstLine="420"/>
        <w:rPr>
          <w:rFonts w:ascii="宋体" w:hAnsi="宋体"/>
          <w:szCs w:val="21"/>
        </w:rPr>
      </w:pPr>
      <w:r>
        <w:rPr>
          <w:rFonts w:ascii="宋体" w:hAnsi="宋体" w:hint="eastAsia"/>
          <w:szCs w:val="21"/>
        </w:rPr>
        <w:t>(7)指导教师应认真审核学生完成的毕业论文(设计)，准确、及时、客观地写出评语，按成绩评定的有关规定评定成绩。</w:t>
      </w:r>
    </w:p>
    <w:p w:rsidR="00880AE4" w:rsidRDefault="00880AE4" w:rsidP="007D4F48">
      <w:pPr>
        <w:spacing w:line="360" w:lineRule="auto"/>
        <w:ind w:firstLineChars="200" w:firstLine="422"/>
        <w:rPr>
          <w:rFonts w:ascii="宋体" w:hAnsi="宋体"/>
          <w:b/>
          <w:szCs w:val="21"/>
        </w:rPr>
      </w:pPr>
      <w:r>
        <w:rPr>
          <w:rFonts w:ascii="宋体" w:hAnsi="宋体" w:hint="eastAsia"/>
          <w:b/>
          <w:szCs w:val="21"/>
        </w:rPr>
        <w:t>四、毕业论文(设计)的评阅与答辩工作</w:t>
      </w:r>
    </w:p>
    <w:p w:rsidR="00880AE4" w:rsidRDefault="00880AE4" w:rsidP="007D4F48">
      <w:pPr>
        <w:spacing w:line="360" w:lineRule="auto"/>
        <w:ind w:firstLineChars="200" w:firstLine="420"/>
        <w:rPr>
          <w:rFonts w:ascii="宋体" w:hAnsi="宋体"/>
          <w:szCs w:val="21"/>
        </w:rPr>
      </w:pPr>
      <w:r>
        <w:rPr>
          <w:rFonts w:ascii="宋体" w:hAnsi="宋体" w:hint="eastAsia"/>
          <w:szCs w:val="21"/>
        </w:rPr>
        <w:t>1. 学生完成毕业论文(设计)后，指导教师应对其进行认真评阅和审查，参照评分标准，写出评语并初步确定学生的成绩。</w:t>
      </w:r>
    </w:p>
    <w:p w:rsidR="00880AE4" w:rsidRDefault="00880AE4" w:rsidP="007D4F48">
      <w:pPr>
        <w:spacing w:line="360" w:lineRule="auto"/>
        <w:ind w:firstLineChars="200" w:firstLine="420"/>
        <w:rPr>
          <w:rFonts w:ascii="宋体" w:hAnsi="宋体"/>
          <w:szCs w:val="21"/>
        </w:rPr>
      </w:pPr>
      <w:r>
        <w:rPr>
          <w:rFonts w:ascii="宋体" w:hAnsi="宋体" w:hint="eastAsia"/>
          <w:szCs w:val="21"/>
        </w:rPr>
        <w:t>2. 各学院组成若干答辩小组(或答辩委员会)，每组由3-5名指导教师组成，由指定的组长全面负责答辩工作(答辩小组及答辩学生分组名单必须打印备案)。</w:t>
      </w:r>
    </w:p>
    <w:p w:rsidR="00880AE4" w:rsidRDefault="00880AE4" w:rsidP="007D4F48">
      <w:pPr>
        <w:spacing w:line="360" w:lineRule="auto"/>
        <w:ind w:firstLineChars="200" w:firstLine="420"/>
        <w:rPr>
          <w:rFonts w:ascii="宋体" w:hAnsi="宋体"/>
          <w:szCs w:val="21"/>
        </w:rPr>
      </w:pPr>
      <w:r>
        <w:rPr>
          <w:rFonts w:ascii="宋体" w:hAnsi="宋体" w:hint="eastAsia"/>
          <w:szCs w:val="21"/>
        </w:rPr>
        <w:t>3. 各学院在答辩前应制订出统一的答辩程序和关于答辩场地、人员、纪律等方面的规</w:t>
      </w:r>
      <w:r>
        <w:rPr>
          <w:rFonts w:ascii="宋体" w:hAnsi="宋体" w:hint="eastAsia"/>
          <w:szCs w:val="21"/>
        </w:rPr>
        <w:lastRenderedPageBreak/>
        <w:t>定。</w:t>
      </w:r>
    </w:p>
    <w:p w:rsidR="00880AE4" w:rsidRDefault="00880AE4" w:rsidP="007D4F48">
      <w:pPr>
        <w:spacing w:line="360" w:lineRule="auto"/>
        <w:ind w:firstLineChars="200" w:firstLine="420"/>
        <w:rPr>
          <w:rFonts w:ascii="宋体" w:hAnsi="宋体"/>
          <w:szCs w:val="21"/>
        </w:rPr>
      </w:pPr>
      <w:r>
        <w:rPr>
          <w:rFonts w:ascii="宋体" w:hAnsi="宋体" w:hint="eastAsia"/>
          <w:szCs w:val="21"/>
        </w:rPr>
        <w:t>4. 答辩前，学院答辩指导小组应提前3天将学生的毕业论文(设计)交答辩小组成员审阅，同时指导教师应指导学生认真准备，写出答辩提纲，熟悉答辩过程中应知应会的内容，提高表达能力。</w:t>
      </w:r>
    </w:p>
    <w:p w:rsidR="00880AE4" w:rsidRDefault="00880AE4" w:rsidP="007D4F48">
      <w:pPr>
        <w:spacing w:line="360" w:lineRule="auto"/>
        <w:ind w:firstLineChars="200" w:firstLine="420"/>
        <w:rPr>
          <w:rFonts w:ascii="宋体" w:hAnsi="宋体"/>
          <w:szCs w:val="21"/>
        </w:rPr>
      </w:pPr>
      <w:r>
        <w:rPr>
          <w:rFonts w:ascii="宋体" w:hAnsi="宋体" w:hint="eastAsia"/>
          <w:szCs w:val="21"/>
        </w:rPr>
        <w:t>5. 答辩时，学生对毕业论文(设计)的报告不超过15分钟，答辩过程必须指定专人做好详细记录，并给出答辩小组评语和答辩成绩。</w:t>
      </w:r>
    </w:p>
    <w:p w:rsidR="00880AE4" w:rsidRDefault="00880AE4" w:rsidP="007D4F48">
      <w:pPr>
        <w:spacing w:line="360" w:lineRule="auto"/>
        <w:ind w:firstLineChars="200" w:firstLine="420"/>
        <w:rPr>
          <w:rFonts w:ascii="宋体" w:hAnsi="宋体"/>
          <w:szCs w:val="21"/>
        </w:rPr>
      </w:pPr>
      <w:r>
        <w:rPr>
          <w:rFonts w:ascii="宋体" w:hAnsi="宋体" w:hint="eastAsia"/>
          <w:szCs w:val="21"/>
        </w:rPr>
        <w:t>6. 答辩结束时，答辩小组按毕业论文(设计)的实际质量，参照评分标准，实事求是地给每个学生写出评语并评定成绩。</w:t>
      </w:r>
    </w:p>
    <w:p w:rsidR="00880AE4" w:rsidRDefault="00880AE4" w:rsidP="007D4F48">
      <w:pPr>
        <w:spacing w:line="360" w:lineRule="auto"/>
        <w:ind w:firstLineChars="200" w:firstLine="420"/>
        <w:rPr>
          <w:rFonts w:ascii="宋体" w:hAnsi="宋体"/>
          <w:szCs w:val="21"/>
        </w:rPr>
      </w:pPr>
      <w:r>
        <w:rPr>
          <w:rFonts w:ascii="宋体" w:hAnsi="宋体" w:hint="eastAsia"/>
          <w:szCs w:val="21"/>
        </w:rPr>
        <w:t>7. 毕业论文(设计)的成绩由各学院集中向学生公布。</w:t>
      </w:r>
    </w:p>
    <w:p w:rsidR="00880AE4" w:rsidRPr="00CD2CED" w:rsidRDefault="00880AE4" w:rsidP="007D4F48">
      <w:pPr>
        <w:spacing w:line="360" w:lineRule="auto"/>
      </w:pPr>
      <w:r>
        <w:rPr>
          <w:rFonts w:hint="eastAsia"/>
          <w:b/>
        </w:rPr>
        <w:t>五、评分原则及标准</w:t>
      </w:r>
      <w:r>
        <w:rPr>
          <w:rFonts w:hint="eastAsia"/>
        </w:rPr>
        <w:br/>
        <w:t xml:space="preserve">  </w:t>
      </w:r>
      <w:r w:rsidRPr="00CD2CED">
        <w:rPr>
          <w:rFonts w:hint="eastAsia"/>
        </w:rPr>
        <w:t xml:space="preserve">  1. </w:t>
      </w:r>
      <w:r w:rsidRPr="00CD2CED">
        <w:rPr>
          <w:rFonts w:hint="eastAsia"/>
        </w:rPr>
        <w:t>毕业论文（设计）的成绩评定采用五级记分制，即优秀、良好、中等、及格、不及格</w:t>
      </w:r>
      <w:r w:rsidR="00715D4E" w:rsidRPr="00CD2CED">
        <w:rPr>
          <w:rFonts w:hint="eastAsia"/>
        </w:rPr>
        <w:t>。</w:t>
      </w:r>
    </w:p>
    <w:p w:rsidR="00880AE4" w:rsidRPr="00CD2CED" w:rsidRDefault="00880AE4" w:rsidP="007D4F48">
      <w:pPr>
        <w:spacing w:line="360" w:lineRule="auto"/>
        <w:ind w:firstLineChars="200" w:firstLine="420"/>
      </w:pPr>
      <w:r w:rsidRPr="00CD2CED">
        <w:rPr>
          <w:rFonts w:hint="eastAsia"/>
        </w:rPr>
        <w:t xml:space="preserve">2. </w:t>
      </w:r>
      <w:r w:rsidRPr="00CD2CED">
        <w:rPr>
          <w:rFonts w:hint="eastAsia"/>
        </w:rPr>
        <w:t>毕业论文（设计）成绩单独进行评定，原则上不受平时课程的学习成绩影响。</w:t>
      </w:r>
    </w:p>
    <w:p w:rsidR="00880AE4" w:rsidRPr="00CD2CED" w:rsidRDefault="00880AE4" w:rsidP="007D4F48">
      <w:pPr>
        <w:spacing w:line="360" w:lineRule="auto"/>
        <w:ind w:firstLineChars="200" w:firstLine="420"/>
      </w:pPr>
      <w:r w:rsidRPr="00CD2CED">
        <w:rPr>
          <w:rFonts w:hint="eastAsia"/>
        </w:rPr>
        <w:t xml:space="preserve">3. </w:t>
      </w:r>
      <w:r w:rsidRPr="00CD2CED">
        <w:rPr>
          <w:rFonts w:hint="eastAsia"/>
        </w:rPr>
        <w:t>评分原则应从以下四个方面综合考虑，从严掌握。</w:t>
      </w:r>
    </w:p>
    <w:p w:rsidR="00880AE4" w:rsidRDefault="00880AE4" w:rsidP="007D4F48">
      <w:pPr>
        <w:pStyle w:val="a4"/>
        <w:snapToGrid w:val="0"/>
        <w:spacing w:line="360" w:lineRule="auto"/>
        <w:rPr>
          <w:rFonts w:hAnsi="宋体"/>
        </w:rPr>
      </w:pPr>
      <w:r>
        <w:rPr>
          <w:rFonts w:hAnsi="宋体" w:hint="eastAsia"/>
        </w:rPr>
        <w:t xml:space="preserve">   （1）独立完成毕业论文（设计）的情况；</w:t>
      </w:r>
    </w:p>
    <w:p w:rsidR="00880AE4" w:rsidRDefault="00880AE4" w:rsidP="007D4F48">
      <w:pPr>
        <w:pStyle w:val="a4"/>
        <w:snapToGrid w:val="0"/>
        <w:spacing w:line="360" w:lineRule="auto"/>
        <w:rPr>
          <w:rFonts w:hAnsi="宋体"/>
        </w:rPr>
      </w:pPr>
      <w:r>
        <w:rPr>
          <w:rFonts w:hAnsi="宋体" w:hint="eastAsia"/>
        </w:rPr>
        <w:t xml:space="preserve">   （2）毕业论文（设计）的质量：包括方案论述是否正确；设计是否合理；计算、试验结果及结论是否正确；工艺文件及图纸质量是否符合要求；方案表达及书写是否通顺端正；有否实用价值；创新性如何等。文科类专业的论文，立论要正确，论据要充分，要写出特色和自己的见解。</w:t>
      </w:r>
    </w:p>
    <w:p w:rsidR="00880AE4" w:rsidRDefault="00880AE4" w:rsidP="007D4F48">
      <w:pPr>
        <w:pStyle w:val="a4"/>
        <w:snapToGrid w:val="0"/>
        <w:spacing w:line="360" w:lineRule="auto"/>
        <w:rPr>
          <w:rFonts w:hAnsi="宋体"/>
        </w:rPr>
      </w:pPr>
      <w:r>
        <w:rPr>
          <w:rFonts w:hAnsi="宋体" w:hint="eastAsia"/>
        </w:rPr>
        <w:t xml:space="preserve">   （3）学生的工作态度、团结合作、遵纪守法等；</w:t>
      </w:r>
    </w:p>
    <w:p w:rsidR="00880AE4" w:rsidRDefault="00880AE4" w:rsidP="007D4F48">
      <w:pPr>
        <w:pStyle w:val="a4"/>
        <w:snapToGrid w:val="0"/>
        <w:spacing w:line="360" w:lineRule="auto"/>
        <w:rPr>
          <w:rFonts w:hAnsi="宋体"/>
        </w:rPr>
      </w:pPr>
      <w:r>
        <w:rPr>
          <w:rFonts w:hAnsi="宋体" w:hint="eastAsia"/>
        </w:rPr>
        <w:t xml:space="preserve">   （4）答辩中自述及回答问题的正确程度等。</w:t>
      </w:r>
    </w:p>
    <w:p w:rsidR="00880AE4" w:rsidRDefault="00880AE4" w:rsidP="007D4F48">
      <w:pPr>
        <w:pStyle w:val="a4"/>
        <w:snapToGrid w:val="0"/>
        <w:spacing w:line="360" w:lineRule="auto"/>
        <w:rPr>
          <w:rFonts w:hAnsi="宋体"/>
        </w:rPr>
      </w:pPr>
      <w:r>
        <w:rPr>
          <w:rFonts w:hAnsi="宋体" w:hint="eastAsia"/>
        </w:rPr>
        <w:t xml:space="preserve">    4. 评定毕业论文（设计）的成绩要坚持标准，严格要求，实事求是，力求反映学生的真实水平。要注意把学生的成绩和教师的水平区别开来，防止为学生争分。</w:t>
      </w:r>
    </w:p>
    <w:p w:rsidR="00880AE4" w:rsidRDefault="00880AE4" w:rsidP="007D4F48">
      <w:pPr>
        <w:pStyle w:val="a4"/>
        <w:snapToGrid w:val="0"/>
        <w:spacing w:line="360" w:lineRule="auto"/>
        <w:rPr>
          <w:rFonts w:hAnsi="宋体"/>
        </w:rPr>
      </w:pPr>
      <w:r>
        <w:rPr>
          <w:rFonts w:hAnsi="宋体" w:hint="eastAsia"/>
        </w:rPr>
        <w:t xml:space="preserve">    5. 评分标准 </w:t>
      </w:r>
    </w:p>
    <w:p w:rsidR="00880AE4" w:rsidRDefault="00880AE4" w:rsidP="007D4F48">
      <w:pPr>
        <w:pStyle w:val="a4"/>
        <w:snapToGrid w:val="0"/>
        <w:spacing w:line="360" w:lineRule="auto"/>
        <w:rPr>
          <w:rFonts w:hAnsi="宋体"/>
        </w:rPr>
      </w:pPr>
      <w:r>
        <w:rPr>
          <w:rFonts w:hAnsi="宋体" w:hint="eastAsia"/>
        </w:rPr>
        <w:t xml:space="preserve">    (1)优秀（90-100分）  独立、全面完成毕业设计（论文）任务；设计质量高或对原设计有明显改进并有创见，具有很强的独立思考和独立工作能力及实验研究和查阅科技资料的能力；答辩中，基本概念清楚，回答问题正确，反映出有坚实的基础理论和专业知识；工作态度严肃认真、积极主动、肯于钻研、刻苦踏实。</w:t>
      </w:r>
    </w:p>
    <w:p w:rsidR="00880AE4" w:rsidRDefault="00880AE4" w:rsidP="007D4F48">
      <w:pPr>
        <w:pStyle w:val="a4"/>
        <w:snapToGrid w:val="0"/>
        <w:spacing w:line="360" w:lineRule="auto"/>
        <w:jc w:val="left"/>
        <w:rPr>
          <w:rFonts w:hAnsi="宋体"/>
        </w:rPr>
      </w:pPr>
      <w:r>
        <w:rPr>
          <w:rFonts w:hAnsi="宋体" w:hint="eastAsia"/>
        </w:rPr>
        <w:t xml:space="preserve">   （2）良好（80-89分）  独立、全面完成毕业论文（设计）任务；设计质量较高或对原设计有一定程度的改进，具有较强的独立思考和独立工作能力以及实验研究和查阅科技资料的能力；答辩中，基本概念清楚，回答问题较正确，反映出有较扎实的基础理论和专业知识；工作态度严肃认真、积极主动、肯于钻研、刻苦踏实。</w:t>
      </w:r>
    </w:p>
    <w:p w:rsidR="00880AE4" w:rsidRDefault="00880AE4" w:rsidP="007D4F48">
      <w:pPr>
        <w:pStyle w:val="a4"/>
        <w:snapToGrid w:val="0"/>
        <w:spacing w:line="360" w:lineRule="auto"/>
        <w:rPr>
          <w:rFonts w:hAnsi="宋体"/>
        </w:rPr>
      </w:pPr>
      <w:r>
        <w:rPr>
          <w:rFonts w:hAnsi="宋体" w:hint="eastAsia"/>
        </w:rPr>
        <w:t xml:space="preserve">   （3）中等（70-79分）  能完成毕业论文（设计）任务；设计质量尚好，具有一定的独</w:t>
      </w:r>
      <w:r>
        <w:rPr>
          <w:rFonts w:hAnsi="宋体" w:hint="eastAsia"/>
        </w:rPr>
        <w:lastRenderedPageBreak/>
        <w:t>立思考和独立工作能力以及实验研究和查阅科技资料的能力；答辩中，基本概念清楚，回答问题尚正确，基本理论和专业知识掌握得较好；工作态度认真，能努力完成规定的任务，但毕业设计（论文）中有某些小的错误。</w:t>
      </w:r>
    </w:p>
    <w:p w:rsidR="00880AE4" w:rsidRDefault="00880AE4" w:rsidP="007D4F48">
      <w:pPr>
        <w:pStyle w:val="a4"/>
        <w:snapToGrid w:val="0"/>
        <w:spacing w:line="360" w:lineRule="auto"/>
        <w:rPr>
          <w:rFonts w:hAnsi="宋体"/>
          <w:spacing w:val="-2"/>
        </w:rPr>
      </w:pPr>
      <w:r>
        <w:rPr>
          <w:rFonts w:hAnsi="宋体" w:hint="eastAsia"/>
          <w:spacing w:val="-2"/>
        </w:rPr>
        <w:t xml:space="preserve">   （4）及格（60-69分）  毕业论文（设计）内容基本符合任务要求；能在老师指导下完成规定的主要任务；设计质量较差，独立工作能力、实验研究能力、查阅资料能力较差；在答辩中，基本概念较清</w:t>
      </w:r>
      <w:r>
        <w:rPr>
          <w:rFonts w:hAnsi="宋体" w:hint="eastAsia"/>
          <w:spacing w:val="-26"/>
        </w:rPr>
        <w:t>楚，对</w:t>
      </w:r>
      <w:r>
        <w:rPr>
          <w:rFonts w:hAnsi="宋体" w:hint="eastAsia"/>
          <w:spacing w:val="-2"/>
        </w:rPr>
        <w:t>论文</w:t>
      </w:r>
      <w:r>
        <w:rPr>
          <w:rFonts w:hAnsi="宋体" w:hint="eastAsia"/>
          <w:spacing w:val="-10"/>
        </w:rPr>
        <w:t>（</w:t>
      </w:r>
      <w:r>
        <w:rPr>
          <w:rFonts w:hAnsi="宋体" w:hint="eastAsia"/>
          <w:spacing w:val="-2"/>
        </w:rPr>
        <w:t>设计</w:t>
      </w:r>
      <w:r>
        <w:rPr>
          <w:rFonts w:hAnsi="宋体" w:hint="eastAsia"/>
          <w:spacing w:val="-8"/>
        </w:rPr>
        <w:t>）</w:t>
      </w:r>
      <w:r>
        <w:rPr>
          <w:rFonts w:hAnsi="宋体" w:hint="eastAsia"/>
          <w:spacing w:val="-2"/>
        </w:rPr>
        <w:t>中的问题回答无重大的原则性错误</w:t>
      </w:r>
      <w:r>
        <w:rPr>
          <w:rFonts w:hAnsi="宋体" w:hint="eastAsia"/>
          <w:spacing w:val="-16"/>
        </w:rPr>
        <w:t>，</w:t>
      </w:r>
      <w:r>
        <w:rPr>
          <w:rFonts w:hAnsi="宋体" w:hint="eastAsia"/>
          <w:spacing w:val="-2"/>
        </w:rPr>
        <w:t>工作态度一般。</w:t>
      </w:r>
    </w:p>
    <w:p w:rsidR="00880AE4" w:rsidRDefault="00880AE4" w:rsidP="007D4F48">
      <w:pPr>
        <w:pStyle w:val="a4"/>
        <w:snapToGrid w:val="0"/>
        <w:spacing w:line="360" w:lineRule="auto"/>
        <w:rPr>
          <w:rFonts w:hAnsi="宋体"/>
        </w:rPr>
      </w:pPr>
      <w:r>
        <w:rPr>
          <w:rFonts w:hAnsi="宋体" w:hint="eastAsia"/>
        </w:rPr>
        <w:t xml:space="preserve">   （5）不及格(60分以下）  属于下列情况之一者给予不及格：大部分内容不符合任务书要求，质量差，有较大原则性错误或很多错误，虽经教师指出，仍未认真改正；工作态度不认真，未完成规定的主要任务或抄袭严重；工作能力、综合应用能力和查阅资料能力均差；在答辩中，基本概念模糊，有原则性错误，经启发，仍不能正确回答；有三分之一时间未参加毕业设计（论文）工作。</w:t>
      </w:r>
    </w:p>
    <w:p w:rsidR="00880AE4" w:rsidRDefault="00880AE4" w:rsidP="007D4F48">
      <w:pPr>
        <w:pStyle w:val="a4"/>
        <w:snapToGrid w:val="0"/>
        <w:spacing w:line="360" w:lineRule="auto"/>
        <w:rPr>
          <w:rFonts w:hAnsi="宋体"/>
        </w:rPr>
      </w:pPr>
      <w:r>
        <w:rPr>
          <w:rFonts w:hAnsi="宋体" w:hint="eastAsia"/>
        </w:rPr>
        <w:t xml:space="preserve">    6. 各专业答辩小组要根据以上的评分原则和评分标准，制定本专业的具体评分办法，报学院答辩委员会审定，并报教务处备案。                                                                                            </w:t>
      </w:r>
    </w:p>
    <w:p w:rsidR="00880AE4" w:rsidRDefault="00880AE4" w:rsidP="007D4F48">
      <w:pPr>
        <w:pStyle w:val="a4"/>
        <w:snapToGrid w:val="0"/>
        <w:spacing w:line="360" w:lineRule="auto"/>
        <w:rPr>
          <w:rFonts w:hAnsi="宋体"/>
        </w:rPr>
      </w:pPr>
      <w:r>
        <w:rPr>
          <w:rFonts w:hAnsi="宋体" w:hint="eastAsia"/>
        </w:rPr>
        <w:t xml:space="preserve">    7. 毕业设计（论文）总成绩由指导老师评定成绩、评阅老师评定成绩、答辩成绩三部分组成，上述三个成绩均以百分制给出，然后按指导老师评定成绩占40％，评阅老师评定成绩占30％，答辩成绩占30％，算出总成绩，折算成五级计分制。</w:t>
      </w:r>
    </w:p>
    <w:p w:rsidR="00880AE4" w:rsidRDefault="00880AE4" w:rsidP="007D4F48">
      <w:pPr>
        <w:spacing w:line="360" w:lineRule="auto"/>
        <w:ind w:firstLineChars="196" w:firstLine="413"/>
        <w:rPr>
          <w:rFonts w:ascii="宋体" w:hAnsi="宋体"/>
          <w:b/>
          <w:szCs w:val="21"/>
        </w:rPr>
      </w:pPr>
      <w:r>
        <w:rPr>
          <w:rFonts w:ascii="宋体" w:hAnsi="宋体" w:hint="eastAsia"/>
          <w:b/>
          <w:szCs w:val="21"/>
        </w:rPr>
        <w:t>六、毕业论文(设计)的工作程序及参考日程</w:t>
      </w:r>
    </w:p>
    <w:p w:rsidR="00880AE4" w:rsidRDefault="00880AE4" w:rsidP="007D4F48">
      <w:pPr>
        <w:pStyle w:val="aa"/>
        <w:spacing w:line="360" w:lineRule="auto"/>
        <w:ind w:firstLineChars="200" w:firstLine="420"/>
        <w:rPr>
          <w:rFonts w:ascii="宋体" w:hAnsi="宋体"/>
          <w:b/>
          <w:szCs w:val="21"/>
        </w:rPr>
      </w:pPr>
      <w:r w:rsidRPr="000462E4">
        <w:rPr>
          <w:rFonts w:ascii="宋体" w:hAnsi="宋体" w:hint="eastAsia"/>
          <w:szCs w:val="21"/>
        </w:rPr>
        <w:t>毕业论文（设计）选题在第五学期开学初完成，</w:t>
      </w:r>
      <w:r w:rsidR="005E1EE3" w:rsidRPr="000462E4">
        <w:rPr>
          <w:rFonts w:ascii="宋体" w:hAnsi="宋体" w:hint="eastAsia"/>
          <w:szCs w:val="21"/>
        </w:rPr>
        <w:t>学生毕业实习前一学期期末，师范、非师范学生按专业特点，根据学校相关毕业安排，完成毕业论文（设计）的相关工作。</w:t>
      </w:r>
      <w:r>
        <w:rPr>
          <w:rFonts w:ascii="宋体" w:hAnsi="宋体" w:hint="eastAsia"/>
          <w:szCs w:val="21"/>
        </w:rPr>
        <w:t>实际用于毕业论文（设计）的时间一般不</w:t>
      </w:r>
      <w:proofErr w:type="gramStart"/>
      <w:r>
        <w:rPr>
          <w:rFonts w:ascii="宋体" w:hAnsi="宋体" w:hint="eastAsia"/>
          <w:szCs w:val="21"/>
        </w:rPr>
        <w:t>少于十</w:t>
      </w:r>
      <w:proofErr w:type="gramEnd"/>
      <w:r>
        <w:rPr>
          <w:rFonts w:ascii="宋体" w:hAnsi="宋体" w:hint="eastAsia"/>
          <w:szCs w:val="21"/>
        </w:rPr>
        <w:t>四周（在课余时间完成，不影响正常上课），可根据本专业的教学计划而定。</w:t>
      </w:r>
    </w:p>
    <w:p w:rsidR="00880AE4" w:rsidRDefault="00880AE4" w:rsidP="007D4F48">
      <w:pPr>
        <w:spacing w:line="360" w:lineRule="auto"/>
        <w:ind w:firstLineChars="200" w:firstLine="420"/>
        <w:rPr>
          <w:rFonts w:ascii="宋体" w:hAnsi="宋体"/>
          <w:szCs w:val="21"/>
        </w:rPr>
      </w:pPr>
      <w:r>
        <w:rPr>
          <w:rFonts w:ascii="宋体" w:hAnsi="宋体" w:hint="eastAsia"/>
          <w:szCs w:val="21"/>
        </w:rPr>
        <w:t>1. 各学院召开毕业论文(设计)工作动员会，明确毕业论文(设计)工作要求及评分标准等有关规定。</w:t>
      </w:r>
    </w:p>
    <w:p w:rsidR="00880AE4" w:rsidRDefault="00880AE4" w:rsidP="007D4F48">
      <w:pPr>
        <w:spacing w:line="360" w:lineRule="auto"/>
        <w:ind w:firstLineChars="200" w:firstLine="420"/>
        <w:rPr>
          <w:rFonts w:ascii="宋体" w:hAnsi="宋体"/>
          <w:szCs w:val="21"/>
        </w:rPr>
      </w:pPr>
      <w:r>
        <w:rPr>
          <w:rFonts w:ascii="宋体" w:hAnsi="宋体" w:hint="eastAsia"/>
          <w:szCs w:val="21"/>
        </w:rPr>
        <w:t>2. 各学院确定题目和指导教师，学生确定选题，填写题目报表，经主管学院院长审核后报教务处。</w:t>
      </w:r>
    </w:p>
    <w:p w:rsidR="00880AE4" w:rsidRDefault="00880AE4" w:rsidP="007D4F48">
      <w:pPr>
        <w:spacing w:line="360" w:lineRule="auto"/>
        <w:ind w:firstLineChars="200" w:firstLine="420"/>
        <w:rPr>
          <w:rFonts w:ascii="宋体" w:hAnsi="宋体"/>
          <w:szCs w:val="21"/>
        </w:rPr>
      </w:pPr>
      <w:r>
        <w:rPr>
          <w:rFonts w:ascii="宋体" w:hAnsi="宋体" w:hint="eastAsia"/>
          <w:szCs w:val="21"/>
        </w:rPr>
        <w:t>3. 指导教师和学生共同制定任务书，针对课题提出明确要求。毕业论文(设计)工作开始运行。</w:t>
      </w:r>
    </w:p>
    <w:p w:rsidR="00880AE4" w:rsidRDefault="00880AE4" w:rsidP="007D4F48">
      <w:pPr>
        <w:spacing w:line="360" w:lineRule="auto"/>
        <w:ind w:firstLineChars="200" w:firstLine="420"/>
        <w:rPr>
          <w:rFonts w:ascii="宋体" w:hAnsi="宋体"/>
          <w:szCs w:val="21"/>
        </w:rPr>
      </w:pPr>
      <w:r>
        <w:rPr>
          <w:rFonts w:ascii="宋体" w:hAnsi="宋体" w:hint="eastAsia"/>
          <w:szCs w:val="21"/>
        </w:rPr>
        <w:t>4. 毕业论文(设计)的前期准备工作。</w:t>
      </w:r>
    </w:p>
    <w:p w:rsidR="00880AE4" w:rsidRDefault="00880AE4" w:rsidP="007D4F48">
      <w:pPr>
        <w:spacing w:line="360" w:lineRule="auto"/>
        <w:ind w:firstLineChars="200" w:firstLine="420"/>
        <w:rPr>
          <w:rFonts w:ascii="宋体" w:hAnsi="宋体"/>
          <w:szCs w:val="21"/>
        </w:rPr>
      </w:pPr>
      <w:r>
        <w:rPr>
          <w:rFonts w:ascii="宋体" w:hAnsi="宋体" w:hint="eastAsia"/>
          <w:szCs w:val="21"/>
        </w:rPr>
        <w:t>5. 结合期中教学检查，对毕业论文(设计)工作进行中期检查，要求每个学生都进行口头汇报，解答问题，对达不到要求的学生应给予警告；对优秀学生予以重点培养。各学院将检查日程通报教务处，教务处随机抽查。</w:t>
      </w:r>
    </w:p>
    <w:p w:rsidR="00880AE4" w:rsidRDefault="00880AE4" w:rsidP="007D4F48">
      <w:pPr>
        <w:spacing w:line="360" w:lineRule="auto"/>
        <w:ind w:firstLineChars="200" w:firstLine="420"/>
        <w:rPr>
          <w:rFonts w:ascii="宋体" w:hAnsi="宋体"/>
          <w:szCs w:val="21"/>
        </w:rPr>
      </w:pPr>
      <w:r>
        <w:rPr>
          <w:rFonts w:ascii="宋体" w:hAnsi="宋体" w:hint="eastAsia"/>
          <w:szCs w:val="21"/>
        </w:rPr>
        <w:t>6. 评阅与答辩工作：各学院组织相关教师成立答辩小组，制定答辩计划，按规范要求</w:t>
      </w:r>
      <w:r>
        <w:rPr>
          <w:rFonts w:ascii="宋体" w:hAnsi="宋体" w:hint="eastAsia"/>
          <w:szCs w:val="21"/>
        </w:rPr>
        <w:lastRenderedPageBreak/>
        <w:t>组织答辩。</w:t>
      </w:r>
    </w:p>
    <w:p w:rsidR="00880AE4" w:rsidRDefault="00880AE4" w:rsidP="007D4F48">
      <w:pPr>
        <w:spacing w:line="360" w:lineRule="auto"/>
        <w:ind w:firstLineChars="200" w:firstLine="420"/>
        <w:rPr>
          <w:rFonts w:ascii="宋体" w:hAnsi="宋体"/>
          <w:szCs w:val="21"/>
        </w:rPr>
      </w:pPr>
      <w:r>
        <w:rPr>
          <w:rFonts w:ascii="宋体" w:hAnsi="宋体" w:hint="eastAsia"/>
          <w:szCs w:val="21"/>
        </w:rPr>
        <w:t>7. 毕业论文或设计说明书由各学院教学秘书依据规定归档。各学院总结毕业论文(设计)工作，并形成书面总结报告，交教务处(报告内容大致包括：工作经验、工作完成情况、成果和成果评定情况、学生和指导教师中的典型事例等)。</w:t>
      </w:r>
    </w:p>
    <w:p w:rsidR="00880AE4" w:rsidRDefault="00880AE4" w:rsidP="007D4F48">
      <w:pPr>
        <w:spacing w:line="360" w:lineRule="auto"/>
        <w:ind w:firstLineChars="196" w:firstLine="413"/>
        <w:rPr>
          <w:rFonts w:ascii="宋体" w:hAnsi="宋体"/>
          <w:b/>
          <w:szCs w:val="21"/>
        </w:rPr>
      </w:pPr>
      <w:r>
        <w:rPr>
          <w:rFonts w:ascii="宋体" w:hAnsi="宋体" w:hint="eastAsia"/>
          <w:b/>
          <w:szCs w:val="21"/>
        </w:rPr>
        <w:t>七、评比、奖励</w:t>
      </w:r>
    </w:p>
    <w:p w:rsidR="00935805" w:rsidRPr="00F55903" w:rsidRDefault="00880AE4" w:rsidP="007D4F48">
      <w:pPr>
        <w:pStyle w:val="aa"/>
        <w:spacing w:line="360" w:lineRule="auto"/>
        <w:rPr>
          <w:rFonts w:ascii="宋体" w:hAnsi="宋体"/>
          <w:szCs w:val="21"/>
        </w:rPr>
      </w:pPr>
      <w:r>
        <w:rPr>
          <w:rFonts w:ascii="宋体" w:hAnsi="宋体" w:hint="eastAsia"/>
          <w:szCs w:val="21"/>
        </w:rPr>
        <w:t xml:space="preserve">    为鼓励学生认真作好毕业论文 (设计)，学校将在各学院、专业教研室总结的基础上，评选优秀毕业论文（设计）（评选比例3-5%），再推荐参加上一级评比</w:t>
      </w:r>
      <w:r w:rsidR="005E5814">
        <w:rPr>
          <w:rFonts w:ascii="宋体" w:hAnsi="宋体" w:hint="eastAsia"/>
          <w:szCs w:val="21"/>
        </w:rPr>
        <w:t>。</w:t>
      </w:r>
    </w:p>
    <w:p w:rsidR="00880AE4" w:rsidRDefault="00880AE4" w:rsidP="007D4F48">
      <w:pPr>
        <w:spacing w:line="360" w:lineRule="auto"/>
        <w:ind w:firstLine="480"/>
        <w:rPr>
          <w:rFonts w:ascii="宋体" w:hAnsi="宋体"/>
          <w:szCs w:val="21"/>
        </w:rPr>
      </w:pPr>
      <w:r>
        <w:rPr>
          <w:rFonts w:ascii="宋体" w:hAnsi="宋体" w:hint="eastAsia"/>
          <w:szCs w:val="21"/>
        </w:rPr>
        <w:t>本规定适应于全日制在校生。本规定自公布之日起实施。</w:t>
      </w:r>
    </w:p>
    <w:p w:rsidR="00880AE4" w:rsidRDefault="00880AE4" w:rsidP="007D4F48">
      <w:pPr>
        <w:spacing w:line="360" w:lineRule="auto"/>
        <w:rPr>
          <w:rFonts w:ascii="宋体" w:hAnsi="宋体" w:hint="eastAsia"/>
          <w:szCs w:val="21"/>
        </w:rPr>
      </w:pPr>
    </w:p>
    <w:p w:rsidR="00880AE4" w:rsidRDefault="00880AE4" w:rsidP="007D4F48">
      <w:pPr>
        <w:spacing w:line="360" w:lineRule="auto"/>
        <w:rPr>
          <w:rFonts w:ascii="宋体" w:hAnsi="宋体"/>
          <w:szCs w:val="21"/>
        </w:rPr>
      </w:pPr>
    </w:p>
    <w:p w:rsidR="009370CC" w:rsidRPr="007D4F48" w:rsidRDefault="00880AE4" w:rsidP="007D4F48">
      <w:pPr>
        <w:spacing w:line="360" w:lineRule="auto"/>
        <w:rPr>
          <w:rFonts w:ascii="宋体" w:hAnsi="宋体" w:hint="eastAsia"/>
          <w:szCs w:val="21"/>
        </w:rPr>
      </w:pPr>
      <w:r>
        <w:rPr>
          <w:rFonts w:ascii="宋体" w:hAnsi="宋体" w:hint="eastAsia"/>
          <w:szCs w:val="21"/>
        </w:rPr>
        <w:t xml:space="preserve">                                               </w:t>
      </w:r>
      <w:r>
        <w:rPr>
          <w:rFonts w:ascii="宋体" w:hAnsi="宋体" w:hint="eastAsia"/>
          <w:color w:val="FF0000"/>
          <w:szCs w:val="21"/>
        </w:rPr>
        <w:t xml:space="preserve">  </w:t>
      </w:r>
      <w:r w:rsidRPr="00C67C65">
        <w:rPr>
          <w:rFonts w:ascii="宋体" w:hAnsi="宋体" w:hint="eastAsia"/>
          <w:szCs w:val="21"/>
        </w:rPr>
        <w:t xml:space="preserve"> 2019年7月修</w:t>
      </w:r>
      <w:bookmarkStart w:id="0" w:name="_GoBack"/>
      <w:bookmarkEnd w:id="0"/>
      <w:r w:rsidRPr="00C67C65">
        <w:rPr>
          <w:rFonts w:ascii="宋体" w:hAnsi="宋体" w:hint="eastAsia"/>
          <w:szCs w:val="21"/>
        </w:rPr>
        <w:t>订</w:t>
      </w:r>
    </w:p>
    <w:sectPr w:rsidR="009370CC" w:rsidRPr="007D4F4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6F" w:rsidRDefault="005C206F" w:rsidP="00416AF6">
      <w:r>
        <w:separator/>
      </w:r>
    </w:p>
  </w:endnote>
  <w:endnote w:type="continuationSeparator" w:id="0">
    <w:p w:rsidR="005C206F" w:rsidRDefault="005C206F" w:rsidP="0041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仿宋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6F" w:rsidRDefault="005C206F" w:rsidP="00416AF6">
      <w:r>
        <w:separator/>
      </w:r>
    </w:p>
  </w:footnote>
  <w:footnote w:type="continuationSeparator" w:id="0">
    <w:p w:rsidR="005C206F" w:rsidRDefault="005C206F" w:rsidP="0041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F6" w:rsidRDefault="00416AF6" w:rsidP="00715D4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E4"/>
    <w:rsid w:val="00032871"/>
    <w:rsid w:val="000462E4"/>
    <w:rsid w:val="00075362"/>
    <w:rsid w:val="000B48C0"/>
    <w:rsid w:val="000F4674"/>
    <w:rsid w:val="001B748D"/>
    <w:rsid w:val="00222884"/>
    <w:rsid w:val="00237718"/>
    <w:rsid w:val="003313A3"/>
    <w:rsid w:val="003D4E32"/>
    <w:rsid w:val="00413EBA"/>
    <w:rsid w:val="00416AF6"/>
    <w:rsid w:val="005C206F"/>
    <w:rsid w:val="005E1EE3"/>
    <w:rsid w:val="005E5814"/>
    <w:rsid w:val="00686883"/>
    <w:rsid w:val="00695A8C"/>
    <w:rsid w:val="006A5418"/>
    <w:rsid w:val="00715D4E"/>
    <w:rsid w:val="00776C95"/>
    <w:rsid w:val="00776F54"/>
    <w:rsid w:val="007B166B"/>
    <w:rsid w:val="007D4F48"/>
    <w:rsid w:val="00880AE4"/>
    <w:rsid w:val="00935805"/>
    <w:rsid w:val="009370CC"/>
    <w:rsid w:val="00954323"/>
    <w:rsid w:val="00983F22"/>
    <w:rsid w:val="009E4E58"/>
    <w:rsid w:val="00A34011"/>
    <w:rsid w:val="00A80481"/>
    <w:rsid w:val="00B10B82"/>
    <w:rsid w:val="00B33210"/>
    <w:rsid w:val="00B96C81"/>
    <w:rsid w:val="00C67C65"/>
    <w:rsid w:val="00CD2CED"/>
    <w:rsid w:val="00D75183"/>
    <w:rsid w:val="00DC3189"/>
    <w:rsid w:val="00E4739C"/>
    <w:rsid w:val="00E5685D"/>
    <w:rsid w:val="00E85F45"/>
    <w:rsid w:val="00EC34A6"/>
    <w:rsid w:val="00F55903"/>
    <w:rsid w:val="00F9365A"/>
    <w:rsid w:val="00FC7F38"/>
    <w:rsid w:val="00FE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E530B"/>
  <w15:chartTrackingRefBased/>
  <w15:docId w15:val="{00911BD0-5B92-4E8B-8614-803A3E9D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locked/>
    <w:rsid w:val="00880AE4"/>
    <w:rPr>
      <w:rFonts w:ascii="宋体" w:eastAsia="宋体" w:hAnsi="Courier New"/>
      <w:kern w:val="2"/>
      <w:sz w:val="21"/>
      <w:szCs w:val="21"/>
      <w:lang w:bidi="ar-SA"/>
    </w:rPr>
  </w:style>
  <w:style w:type="paragraph" w:styleId="a4">
    <w:name w:val="Plain Text"/>
    <w:basedOn w:val="a"/>
    <w:link w:val="a3"/>
    <w:rsid w:val="00880AE4"/>
    <w:rPr>
      <w:rFonts w:ascii="宋体" w:hAnsi="Courier New"/>
      <w:szCs w:val="21"/>
      <w:lang w:val="x-none" w:eastAsia="x-none"/>
    </w:rPr>
  </w:style>
  <w:style w:type="paragraph" w:styleId="a5">
    <w:name w:val="header"/>
    <w:basedOn w:val="a"/>
    <w:link w:val="a6"/>
    <w:rsid w:val="00416AF6"/>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rsid w:val="00416AF6"/>
    <w:rPr>
      <w:kern w:val="2"/>
      <w:sz w:val="18"/>
      <w:szCs w:val="18"/>
    </w:rPr>
  </w:style>
  <w:style w:type="paragraph" w:styleId="a7">
    <w:name w:val="footer"/>
    <w:basedOn w:val="a"/>
    <w:link w:val="a8"/>
    <w:rsid w:val="00416AF6"/>
    <w:pPr>
      <w:tabs>
        <w:tab w:val="center" w:pos="4153"/>
        <w:tab w:val="right" w:pos="8306"/>
      </w:tabs>
      <w:snapToGrid w:val="0"/>
      <w:jc w:val="left"/>
    </w:pPr>
    <w:rPr>
      <w:sz w:val="18"/>
      <w:szCs w:val="18"/>
      <w:lang w:val="x-none" w:eastAsia="x-none"/>
    </w:rPr>
  </w:style>
  <w:style w:type="character" w:customStyle="1" w:styleId="a8">
    <w:name w:val="页脚 字符"/>
    <w:link w:val="a7"/>
    <w:rsid w:val="00416AF6"/>
    <w:rPr>
      <w:kern w:val="2"/>
      <w:sz w:val="18"/>
      <w:szCs w:val="18"/>
    </w:rPr>
  </w:style>
  <w:style w:type="character" w:styleId="a9">
    <w:name w:val="annotation reference"/>
    <w:rsid w:val="00413EBA"/>
    <w:rPr>
      <w:sz w:val="21"/>
      <w:szCs w:val="21"/>
    </w:rPr>
  </w:style>
  <w:style w:type="paragraph" w:styleId="aa">
    <w:name w:val="annotation text"/>
    <w:basedOn w:val="a"/>
    <w:link w:val="ab"/>
    <w:rsid w:val="00413EBA"/>
    <w:pPr>
      <w:jc w:val="left"/>
    </w:pPr>
  </w:style>
  <w:style w:type="character" w:customStyle="1" w:styleId="ab">
    <w:name w:val="批注文字 字符"/>
    <w:link w:val="aa"/>
    <w:rsid w:val="00413EBA"/>
    <w:rPr>
      <w:kern w:val="2"/>
      <w:sz w:val="21"/>
      <w:szCs w:val="24"/>
    </w:rPr>
  </w:style>
  <w:style w:type="paragraph" w:styleId="ac">
    <w:name w:val="annotation subject"/>
    <w:basedOn w:val="aa"/>
    <w:next w:val="aa"/>
    <w:link w:val="ad"/>
    <w:rsid w:val="00413EBA"/>
    <w:rPr>
      <w:b/>
      <w:bCs/>
    </w:rPr>
  </w:style>
  <w:style w:type="character" w:customStyle="1" w:styleId="ad">
    <w:name w:val="批注主题 字符"/>
    <w:link w:val="ac"/>
    <w:rsid w:val="00413EBA"/>
    <w:rPr>
      <w:b/>
      <w:bCs/>
      <w:kern w:val="2"/>
      <w:sz w:val="21"/>
      <w:szCs w:val="24"/>
    </w:rPr>
  </w:style>
  <w:style w:type="paragraph" w:styleId="ae">
    <w:name w:val="Balloon Text"/>
    <w:basedOn w:val="a"/>
    <w:link w:val="af"/>
    <w:rsid w:val="00413EBA"/>
    <w:rPr>
      <w:sz w:val="18"/>
      <w:szCs w:val="18"/>
    </w:rPr>
  </w:style>
  <w:style w:type="character" w:customStyle="1" w:styleId="af">
    <w:name w:val="批注框文本 字符"/>
    <w:link w:val="ae"/>
    <w:rsid w:val="00413E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2F92-CD9D-419F-8844-C19C78FF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619</Words>
  <Characters>3533</Characters>
  <Application>Microsoft Office Word</Application>
  <DocSecurity>0</DocSecurity>
  <Lines>29</Lines>
  <Paragraphs>8</Paragraphs>
  <ScaleCrop>false</ScaleCrop>
  <Company>china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连云港师范高等专科学校</dc:title>
  <dc:subject/>
  <dc:creator>User</dc:creator>
  <cp:keywords/>
  <dc:description/>
  <cp:lastModifiedBy>User</cp:lastModifiedBy>
  <cp:revision>3</cp:revision>
  <dcterms:created xsi:type="dcterms:W3CDTF">2022-06-30T09:19:00Z</dcterms:created>
  <dcterms:modified xsi:type="dcterms:W3CDTF">2022-06-30T09:19:00Z</dcterms:modified>
</cp:coreProperties>
</file>